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4F88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分享</w:t>
      </w:r>
      <w:bookmarkStart w:id="0" w:name="_GoBack"/>
      <w:bookmarkEnd w:id="0"/>
      <w:r>
        <w:rPr>
          <w:rFonts w:hint="eastAsia"/>
          <w:lang w:val="en-US" w:eastAsia="zh-CN"/>
        </w:rPr>
        <w:t>抖音里“星辰物理”老师的一道题</w:t>
      </w:r>
    </w:p>
    <w:p w14:paraId="6A30156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29835" cy="2708910"/>
            <wp:effectExtent l="0" t="0" r="0" b="0"/>
            <wp:docPr id="1" name="图片 1" descr="Screenshot_2025-06-29-14-18-43-98_2332cb9b27b85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5-06-29-14-18-43-98_2332cb9b27b851b"/>
                    <pic:cNvPicPr>
                      <a:picLocks noChangeAspect="1"/>
                    </pic:cNvPicPr>
                  </pic:nvPicPr>
                  <pic:blipFill>
                    <a:blip r:embed="rId6"/>
                    <a:srcRect l="3993" t="31827" r="3537" b="45896"/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A61A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：首先，在有心力作用下，系统角动量守恒。在平方反比力作用下，如果中心粒子质量比绕它运动的粒子的质量大很多，可以认为中心粒子处于运动曲线（这里是椭圆）的一个焦点上。其次，和万有引力一样，库仑力作用下的系统总能量守恒（这里只动能和电势能）。第三，在相等的时间内，做曲线运动的粒子扫过的面积相等。</w:t>
      </w:r>
    </w:p>
    <w:p w14:paraId="1A7C5D39">
      <w:pPr>
        <m:rPr/>
        <w:rPr>
          <w:rFonts w:hint="eastAsia" w:hAnsi="Cambria Math"/>
          <w:i w:val="0"/>
          <w:lang w:val="en-US" w:eastAsia="zh-CN"/>
        </w:rPr>
      </w:pPr>
      <w:r>
        <w:rPr>
          <w:rFonts w:hint="eastAsia"/>
          <w:lang w:val="en-US" w:eastAsia="zh-CN"/>
        </w:rPr>
        <w:t>在库伦引力作用下的椭圆轨道，存在着类似于开普勒第三定律的结论：</w:t>
      </w:r>
      <m:oMath>
        <m:f>
          <m:fPr>
            <m:type m:val="skw"/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a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i/>
                <w:lang w:val="en-US"/>
              </w:rPr>
            </m:ctrlPr>
          </m:den>
        </m:f>
        <m:r>
          <m:rPr/>
          <w:rPr>
            <w:rFonts w:hint="eastAsia" w:ascii="Cambria Math" w:hAnsi="Cambria Math"/>
            <w:lang w:val="en-US" w:eastAsia="zh-CN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C</m:t>
        </m:r>
      </m:oMath>
      <w:r>
        <m:rPr/>
        <w:rPr>
          <w:rFonts w:hint="eastAsia" w:hAnsi="Cambria Math"/>
          <w:i w:val="0"/>
          <w:lang w:val="en-US" w:eastAsia="zh-CN"/>
        </w:rPr>
        <w:t>，其中</w:t>
      </w:r>
      <m:oMath>
        <m:r>
          <m:rPr/>
          <w:rPr>
            <w:rFonts w:hint="default" w:ascii="Cambria Math" w:hAnsi="Cambria Math"/>
            <w:lang w:val="en-US" w:eastAsia="zh-CN"/>
          </w:rPr>
          <m:t>a</m:t>
        </m:r>
      </m:oMath>
      <w:r>
        <m:rPr/>
        <w:rPr>
          <w:rFonts w:hint="eastAsia" w:hAnsi="Cambria Math"/>
          <w:i w:val="0"/>
          <w:lang w:val="en-US" w:eastAsia="zh-CN"/>
        </w:rPr>
        <w:t>是椭圆长半轴，</w:t>
      </w:r>
      <m:oMath>
        <m:r>
          <m:rPr/>
          <w:rPr>
            <w:rFonts w:hint="default" w:ascii="Cambria Math" w:hAnsi="Cambria Math"/>
            <w:lang w:val="en-US" w:eastAsia="zh-CN"/>
          </w:rPr>
          <m:t>T</m:t>
        </m:r>
      </m:oMath>
      <w:r>
        <m:rPr/>
        <w:rPr>
          <w:rFonts w:hint="eastAsia" w:hAnsi="Cambria Math"/>
          <w:i w:val="0"/>
          <w:lang w:val="en-US" w:eastAsia="zh-CN"/>
        </w:rPr>
        <w:t>是椭圆运动周期。</w:t>
      </w:r>
    </w:p>
    <w:p w14:paraId="6328E07D">
      <w:pPr>
        <m:rPr/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有下面的类比</w:t>
      </w:r>
    </w:p>
    <w:p w14:paraId="00D62116">
      <w:pPr>
        <m:rPr/>
        <w:rPr>
          <w:rFonts w:hint="eastAsia" w:hAnsi="Cambria Math" w:eastAsiaTheme="minorEastAsia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万有引力系统：</w:t>
      </w:r>
      <m:oMath>
        <m:f>
          <m:fPr>
            <m:type m:val="skw"/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GMm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num>
          <m:den>
            <m:sSup>
              <m:sSupPr>
                <m:ctrlPr>
                  <m:rPr/>
                  <w:rPr>
                    <w:rFonts w:hint="eastAsia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r</m:t>
                </m:r>
                <m:ctrlPr>
                  <m:rPr/>
                  <w:rPr>
                    <w:rFonts w:hint="eastAsia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hint="eastAsia" w:ascii="Cambria Math" w:hAnsi="Cambria Math"/>
                    <w:i/>
                    <w:lang w:val="en-US" w:eastAsia="zh-CN"/>
                  </w:rPr>
                </m:ctrlPr>
              </m:sup>
            </m:sSup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ascii="Cambria Math" w:hAnsi="Cambria Math"/>
            <w:lang w:val="en-US"/>
          </w:rPr>
          <m:t>=</m:t>
        </m:r>
        <m:f>
          <m:fPr>
            <m:type m:val="skw"/>
            <m:ctrlPr>
              <m:rPr/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4m</m:t>
            </m:r>
            <m:sSup>
              <m:sSup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lang w:val="en-US"/>
                  </w:rPr>
                  <m:t>π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lang w:val="en-US" w:eastAsia="zh-CN"/>
              </w:rPr>
              <m:t>r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num>
          <m:den>
            <m:sSup>
              <m:sSupP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T</m:t>
                </m: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sup>
            </m:sSup>
            <m:ctrlPr>
              <m:rPr/>
              <w:rPr>
                <w:rFonts w:ascii="Cambria Math" w:hAnsi="Cambria Math"/>
                <w:i/>
                <w:lang w:val="en-US"/>
              </w:rPr>
            </m:ctrlPr>
          </m:den>
        </m:f>
      </m:oMath>
      <w:r>
        <m:rPr/>
        <w:rPr>
          <w:rFonts w:hint="eastAsia" w:hAnsi="Cambria Math"/>
          <w:i w:val="0"/>
          <w:lang w:val="en-US" w:eastAsia="zh-CN"/>
        </w:rPr>
        <w:t>，</w:t>
      </w:r>
      <m:oMath>
        <m:sSup>
          <m:sSupP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up>
        </m:sSup>
        <m:r>
          <m:rPr/>
          <w:rPr>
            <w:rFonts w:ascii="Cambria Math" w:hAnsi="Cambria Math"/>
            <w:lang w:val="en-US"/>
          </w:rPr>
          <m:t>=</m:t>
        </m:r>
        <m:f>
          <m:fPr>
            <m:type m:val="skw"/>
            <m:ctrlPr>
              <m:rPr/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4</m:t>
            </m:r>
            <m:sSup>
              <m:sSup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lang w:val="en-US"/>
                  </w:rPr>
                  <m:t>π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sSup>
              <m:sSup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a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ctrlPr>
              <m:rPr/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(GM)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den>
        </m:f>
      </m:oMath>
      <w:r>
        <m:rPr/>
        <w:rPr>
          <w:rFonts w:hint="eastAsia" w:hAnsi="Cambria Math"/>
          <w:i w:val="0"/>
          <w:lang w:val="en-US" w:eastAsia="zh-CN"/>
        </w:rPr>
        <w:t>。</w:t>
      </w:r>
    </w:p>
    <w:p w14:paraId="48E38CC5">
      <w:pPr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库伦引力系统：</w:t>
      </w:r>
      <m:oMath>
        <m:f>
          <m:fPr>
            <m:type m:val="skw"/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kQq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r</m:t>
                </m:r>
                <m:ctrlPr>
                  <w:rPr>
                    <w:rFonts w:hint="eastAsia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/>
                    <w:i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ascii="Cambria Math" w:hAnsi="Cambria Math"/>
            <w:lang w:val="en-US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4m</m:t>
            </m:r>
            <m:sSup>
              <m:sSup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lang w:val="en-US"/>
                  </w:rPr>
                  <m:t>π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lang w:val="en-US" w:eastAsia="zh-CN"/>
              </w:rPr>
              <m:t>r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i/>
                <w:lang w:val="en-US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>，</w:t>
      </w:r>
      <m:oMath>
        <m:sSup>
          <m:sSupP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sup>
        </m:sSup>
        <m:r>
          <m:rPr/>
          <w:rPr>
            <w:rFonts w:ascii="Cambria Math" w:hAnsi="Cambria Math"/>
            <w:lang w:val="en-US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4</m:t>
            </m:r>
            <m:sSup>
              <m:sSup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lang w:val="en-US"/>
                  </w:rPr>
                  <m:t>π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lang w:val="en-US" w:eastAsia="zh-CN"/>
              </w:rPr>
              <m:t>m</m:t>
            </m:r>
            <m:sSup>
              <m:sSup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a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(kQq)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>。</w:t>
      </w:r>
    </w:p>
    <w:p w14:paraId="6BFB039F">
      <w:pPr>
        <w:rPr>
          <w:rFonts w:hint="eastAsia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如图，根据能量守恒，</w:t>
      </w:r>
      <m:oMath>
        <m:f>
          <m:fP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m</m:t>
        </m:r>
        <m:sSubSup>
          <m:sSubSup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bSup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p>
        </m:sSubSup>
        <m:r>
          <m:rPr/>
          <w:rPr>
            <w:rFonts w:hint="default" w:ascii="Cambria Math" w:hAnsi="Cambria Math"/>
            <w:lang w:val="en-US" w:eastAsia="zh-CN"/>
          </w:rPr>
          <m:t>−</m:t>
        </m:r>
        <m:f>
          <m:fPr>
            <m:type m:val="skw"/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48k</m:t>
            </m:r>
            <m:sSup>
              <m:sSup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q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sSub>
              <m:sSub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r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m</m:t>
        </m:r>
        <m:sSubSup>
          <m:sSubSup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Sup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p>
        </m:sSubSup>
        <m:r>
          <m:rPr/>
          <w:rPr>
            <w:rFonts w:hint="default" w:ascii="Cambria Math" w:hAnsi="Cambria Math"/>
            <w:lang w:val="en-US" w:eastAsia="zh-CN"/>
          </w:rPr>
          <m:t>−</m:t>
        </m:r>
        <m:f>
          <m:fPr>
            <m:type m:val="skw"/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48k</m:t>
            </m:r>
            <m:sSup>
              <m:sSup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q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sSub>
              <m:sSub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r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>，其中</w:t>
      </w:r>
      <m:oMath>
        <m:sSub>
          <m:sSubP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r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sub>
        </m:sSub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r=</m:t>
        </m:r>
      </m:oMath>
      <w:r>
        <m:rPr/>
        <w:rPr>
          <w:rFonts w:hint="eastAsia" w:hAnsi="Cambria Math"/>
          <w:i w:val="0"/>
          <w:lang w:val="en-US" w:eastAsia="zh-CN"/>
        </w:rPr>
        <w:t>OM</w:t>
      </w:r>
      <m:oMath>
        <m:r>
          <m:rPr/>
          <w:rPr>
            <w:rFonts w:hint="eastAsia" w:ascii="Cambria Math" w:hAnsi="Cambria Math"/>
            <w:lang w:val="en-US" w:eastAsia="zh-CN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2</m:t>
        </m:r>
        <m:sSub>
          <m:sSub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</m:oMath>
      <w:r>
        <m:rPr/>
        <w:rPr>
          <w:rFonts w:hint="eastAsia" w:hAnsi="Cambria Math"/>
          <w:i w:val="0"/>
          <w:lang w:val="en-US" w:eastAsia="zh-CN"/>
        </w:rPr>
        <w:t>。根据角动量守恒，</w:t>
      </w:r>
      <m:oMath>
        <m:sSub>
          <m:sSubP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r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ub>
        </m:sSub>
        <m:sSub>
          <m:sSubP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ub>
        </m:sSub>
        <m:r>
          <m:rPr/>
          <w:rPr>
            <w:rFonts w:ascii="Cambria Math" w:hAnsi="Cambria Math"/>
            <w:lang w:val="en-US"/>
          </w:rPr>
          <m:t>=</m:t>
        </m:r>
        <m:sSub>
          <m:sSubPr>
            <m:ctrlPr>
              <m:rPr/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r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sub>
        </m:sSub>
        <m:sSub>
          <m:sSubPr>
            <m:ctrlPr>
              <m:rPr/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m:rPr/>
        <w:rPr>
          <w:rFonts w:hint="eastAsia" w:hAnsi="Cambria Math"/>
          <w:i w:val="0"/>
          <w:lang w:val="en-US" w:eastAsia="zh-CN"/>
        </w:rPr>
        <w:t>。联立得</w:t>
      </w:r>
      <m:oMath>
        <m:sSub>
          <m:sSubP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r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32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sub>
        </m:sSub>
        <m:r>
          <m:rPr/>
          <w:rPr>
            <w:rFonts w:hint="eastAsia" w:ascii="Cambria Math" w:hAnsi="Cambria Math"/>
            <w:lang w:val="en-US" w:eastAsia="zh-CN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6</m:t>
        </m:r>
        <m:sSub>
          <m:sSub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。</w:t>
      </w:r>
    </w:p>
    <w:p w14:paraId="1F436EFD">
      <w:pPr>
        <w:rPr>
          <w:rFonts w:hint="eastAsia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轨道周期只和长半轴</w:t>
      </w:r>
      <m:oMath>
        <m:r>
          <m:rPr/>
          <w:rPr>
            <w:rFonts w:hint="default" w:ascii="Cambria Math" w:hAnsi="Cambria Math"/>
            <w:lang w:val="en-US" w:eastAsia="zh-CN"/>
          </w:rPr>
          <m:t>a</m:t>
        </m:r>
      </m:oMath>
      <w:r>
        <w:rPr>
          <w:rFonts w:hint="eastAsia" w:hAnsi="Cambria Math"/>
          <w:i w:val="0"/>
          <w:lang w:val="en-US" w:eastAsia="zh-CN"/>
        </w:rPr>
        <w:t>有关，</w:t>
      </w:r>
      <m:oMath>
        <m:r>
          <m:rPr/>
          <w:rPr>
            <w:rFonts w:hint="default" w:ascii="Cambria Math" w:hAnsi="Cambria Math"/>
            <w:lang w:val="en-US" w:eastAsia="zh-CN"/>
          </w:rPr>
          <m:t>a</m:t>
        </m:r>
        <m:r>
          <m:rPr/>
          <w:rPr>
            <w:rFonts w:ascii="Cambria Math" w:hAnsi="Cambria Math"/>
            <w:lang w:val="en-US"/>
          </w:rPr>
          <m:t>=</m:t>
        </m:r>
        <m:f>
          <m:fPr>
            <m:ctrlPr>
              <m:rPr/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r+</m:t>
            </m:r>
            <m:sSub>
              <m:sSub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r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ctrlPr>
              <m:rPr/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=4</m:t>
        </m:r>
        <m:sSub>
          <m:sSub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。</w:t>
      </w:r>
    </w:p>
    <w:p w14:paraId="1A3554E0">
      <w:pPr>
        <m:rPr/>
        <w:rPr>
          <w:rFonts w:hint="eastAsia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于是开普勒第三定律，</w:t>
      </w:r>
      <m:oMath>
        <m:f>
          <m:fPr>
            <m:type m:val="skw"/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48k</m:t>
            </m:r>
            <m:sSup>
              <m:sSup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q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a</m:t>
                </m:r>
                <m:ctrlPr>
                  <w:rPr>
                    <w:rFonts w:hint="eastAsia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/>
                    <w:i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ascii="Cambria Math" w:hAnsi="Cambria Math"/>
            <w:lang w:val="en-US"/>
          </w:rPr>
          <m:t>=</m:t>
        </m:r>
        <m:f>
          <m:fPr>
            <m:type m:val="skw"/>
            <m:ctrlPr>
              <m:rPr/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4</m:t>
            </m:r>
            <m:sSup>
              <m:sSup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lang w:val="en-US"/>
                  </w:rPr>
                  <m:t>π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lang w:val="en-US" w:eastAsia="zh-CN"/>
              </w:rPr>
              <m:t>ma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num>
          <m:den>
            <m:sSup>
              <m:sSupP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T</m:t>
                </m: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sup>
            </m:sSup>
            <m:ctrlPr>
              <m:rPr/>
              <w:rPr>
                <w:rFonts w:ascii="Cambria Math" w:hAnsi="Cambria Math"/>
                <w:i/>
                <w:lang w:val="en-US"/>
              </w:rPr>
            </m:ctrlPr>
          </m:den>
        </m:f>
      </m:oMath>
      <w:r>
        <m:rPr/>
        <w:rPr>
          <w:rFonts w:hint="eastAsia" w:hAnsi="Cambria Math"/>
          <w:i w:val="0"/>
          <w:lang w:val="en-US" w:eastAsia="zh-CN"/>
        </w:rPr>
        <w:t>，</w:t>
      </w:r>
      <m:oMath>
        <m:r>
          <m:rPr/>
          <w:rPr>
            <w:rFonts w:hint="default" w:ascii="Cambria Math" w:hAnsi="Cambria Math"/>
            <w:lang w:val="en-US" w:eastAsia="zh-CN"/>
          </w:rPr>
          <m:t>T</m:t>
        </m:r>
        <m:r>
          <m:rPr/>
          <w:rPr>
            <w:rFonts w:ascii="Cambria Math" w:hAnsi="Cambria Math"/>
            <w:lang w:val="en-US"/>
          </w:rPr>
          <m:t>=</m:t>
        </m:r>
        <m:f>
          <m:fPr>
            <m:type m:val="skw"/>
            <m:ctrlPr>
              <m:rPr/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4</m:t>
            </m:r>
            <m:rad>
              <m:radPr>
                <m:degHide m:val="1"/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radPr>
              <m:deg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deg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</m:rad>
            <m:r>
              <m:rPr/>
              <w:rPr>
                <w:rFonts w:ascii="Cambria Math" w:hAnsi="Cambria Math"/>
                <w:lang w:val="en-US"/>
              </w:rPr>
              <m:t>π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sSubSup>
              <m:sSubSup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y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bSup>
            <m:ctrlPr>
              <m:rPr/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(3kq)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den>
        </m:f>
      </m:oMath>
      <w:r>
        <m:rPr/>
        <w:rPr>
          <w:rFonts w:hint="eastAsia" w:hAnsi="Cambria Math"/>
          <w:i w:val="0"/>
          <w:lang w:val="en-US" w:eastAsia="zh-CN"/>
        </w:rPr>
        <w:t>。</w:t>
      </w:r>
    </w:p>
    <w:p w14:paraId="2DFB0E0E">
      <w:pPr>
        <m:rPr/>
        <w:rPr>
          <w:rFonts w:hint="eastAsia" w:hAnsi="Cambria Math" w:eastAsiaTheme="minorEastAsia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正电荷从N离开，首次速度反向，说明走了椭圆的一半，所以</w:t>
      </w:r>
      <m:oMath>
        <m:sSub>
          <m:sSubP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ub>
        </m:sSub>
        <m:r>
          <m:rPr/>
          <w:rPr>
            <w:rFonts w:ascii="Cambria Math" w:hAnsi="Cambria Math"/>
            <w:lang w:val="en-US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rad>
              <m:radPr>
                <m:degHide m:val="1"/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radPr>
              <m:deg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deg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</m:rad>
            <m:r>
              <m:rPr/>
              <w:rPr>
                <w:rFonts w:ascii="Cambria Math" w:hAnsi="Cambria Math"/>
                <w:lang w:val="en-US"/>
              </w:rPr>
              <m:t>π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sSubSup>
              <m:sSubSup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y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bSup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(3kq)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>。</w:t>
      </w:r>
    </w:p>
    <w:p w14:paraId="2664B7C9">
      <w:pPr>
        <m:rPr/>
        <w:rPr>
          <w:rFonts w:hint="eastAsia" w:hAnsi="Cambria Math"/>
          <w:i w:val="0"/>
          <w:lang w:val="en-US" w:eastAsia="zh-CN"/>
        </w:rPr>
      </w:pPr>
    </w:p>
    <w:p w14:paraId="346D1D8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EE"/>
    <w:rsid w:val="00236FEE"/>
    <w:rsid w:val="00D02852"/>
    <w:rsid w:val="00EB7CA9"/>
    <w:rsid w:val="015A0594"/>
    <w:rsid w:val="02FD1B07"/>
    <w:rsid w:val="035F4420"/>
    <w:rsid w:val="063D5420"/>
    <w:rsid w:val="0650797B"/>
    <w:rsid w:val="06965329"/>
    <w:rsid w:val="08AE6188"/>
    <w:rsid w:val="0A8171E8"/>
    <w:rsid w:val="0AE12B28"/>
    <w:rsid w:val="0CBD7E45"/>
    <w:rsid w:val="0E2970A0"/>
    <w:rsid w:val="0E95276A"/>
    <w:rsid w:val="11F73623"/>
    <w:rsid w:val="1219184B"/>
    <w:rsid w:val="12FD54F9"/>
    <w:rsid w:val="13BC0D37"/>
    <w:rsid w:val="14C01D48"/>
    <w:rsid w:val="161B64B5"/>
    <w:rsid w:val="18317BD0"/>
    <w:rsid w:val="18921356"/>
    <w:rsid w:val="198B6CF9"/>
    <w:rsid w:val="1AE33F6A"/>
    <w:rsid w:val="1AEA4530"/>
    <w:rsid w:val="1BB05AD7"/>
    <w:rsid w:val="1BE74270"/>
    <w:rsid w:val="1D5A6AD9"/>
    <w:rsid w:val="1DCE67C9"/>
    <w:rsid w:val="1E6856F7"/>
    <w:rsid w:val="1EF1117A"/>
    <w:rsid w:val="2126525B"/>
    <w:rsid w:val="22941C5F"/>
    <w:rsid w:val="23D765D6"/>
    <w:rsid w:val="2586117A"/>
    <w:rsid w:val="27372E3E"/>
    <w:rsid w:val="27F24CA5"/>
    <w:rsid w:val="28C402A2"/>
    <w:rsid w:val="295F078B"/>
    <w:rsid w:val="298169AE"/>
    <w:rsid w:val="29F17BE9"/>
    <w:rsid w:val="2B6C01DB"/>
    <w:rsid w:val="2DCC3B6B"/>
    <w:rsid w:val="2E127065"/>
    <w:rsid w:val="2F492FBB"/>
    <w:rsid w:val="30F36025"/>
    <w:rsid w:val="322C2E81"/>
    <w:rsid w:val="32CC0B1E"/>
    <w:rsid w:val="337D7563"/>
    <w:rsid w:val="34337073"/>
    <w:rsid w:val="34547E0D"/>
    <w:rsid w:val="347D07F4"/>
    <w:rsid w:val="364B3904"/>
    <w:rsid w:val="37AF65C3"/>
    <w:rsid w:val="38684772"/>
    <w:rsid w:val="3957034C"/>
    <w:rsid w:val="39C23723"/>
    <w:rsid w:val="3BEC189D"/>
    <w:rsid w:val="3C32520B"/>
    <w:rsid w:val="3DF65B93"/>
    <w:rsid w:val="3F257F98"/>
    <w:rsid w:val="3F5A0AB9"/>
    <w:rsid w:val="4034064F"/>
    <w:rsid w:val="40CC5942"/>
    <w:rsid w:val="40DB2687"/>
    <w:rsid w:val="41056A93"/>
    <w:rsid w:val="44036CDF"/>
    <w:rsid w:val="4435546D"/>
    <w:rsid w:val="44800EF2"/>
    <w:rsid w:val="463267E2"/>
    <w:rsid w:val="4733007C"/>
    <w:rsid w:val="49A30805"/>
    <w:rsid w:val="4A774018"/>
    <w:rsid w:val="4B1152B2"/>
    <w:rsid w:val="4F16348C"/>
    <w:rsid w:val="523C5699"/>
    <w:rsid w:val="533E15B8"/>
    <w:rsid w:val="53FE4C54"/>
    <w:rsid w:val="55EC458E"/>
    <w:rsid w:val="56FB4442"/>
    <w:rsid w:val="59411541"/>
    <w:rsid w:val="5A052072"/>
    <w:rsid w:val="5B7114CE"/>
    <w:rsid w:val="5C373240"/>
    <w:rsid w:val="5E835476"/>
    <w:rsid w:val="617B0F41"/>
    <w:rsid w:val="62B923F9"/>
    <w:rsid w:val="635705AB"/>
    <w:rsid w:val="63B82920"/>
    <w:rsid w:val="687D7D76"/>
    <w:rsid w:val="68860A0A"/>
    <w:rsid w:val="6A0D3D05"/>
    <w:rsid w:val="6A8E0AB1"/>
    <w:rsid w:val="6C20071A"/>
    <w:rsid w:val="6CA049E4"/>
    <w:rsid w:val="6D526D7F"/>
    <w:rsid w:val="6EB33AA5"/>
    <w:rsid w:val="703C3C51"/>
    <w:rsid w:val="710C707D"/>
    <w:rsid w:val="715A3537"/>
    <w:rsid w:val="71D347D5"/>
    <w:rsid w:val="72C92084"/>
    <w:rsid w:val="731D3958"/>
    <w:rsid w:val="75DA6370"/>
    <w:rsid w:val="76972DB6"/>
    <w:rsid w:val="779012C8"/>
    <w:rsid w:val="795D4107"/>
    <w:rsid w:val="7B60416E"/>
    <w:rsid w:val="7B905B25"/>
    <w:rsid w:val="7C8422BD"/>
    <w:rsid w:val="7E576A48"/>
    <w:rsid w:val="7FF3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328</Characters>
  <Lines>1</Lines>
  <Paragraphs>1</Paragraphs>
  <TotalTime>25</TotalTime>
  <ScaleCrop>false</ScaleCrop>
  <LinksUpToDate>false</LinksUpToDate>
  <CharactersWithSpaces>328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2025-03-07T07:48:00Z</dcterms:created>
  <dc:creator>涛 赵</dc:creator>
  <cp:lastModifiedBy>Lenovo</cp:lastModifiedBy>
  <dcterms:modified xsi:type="dcterms:W3CDTF">2025-06-29T07:19:18Z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eyJoZGlkIjoiMjhhZDhlYzBkZWI0NGJmODVhNWM3ZjRiYzExMGI4ZWUifQ==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81344AC8B167443CA91A92F483F25500_13</vt:lpwstr>
  </property>
</Properties>
</file>