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D1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如图，O点有一离子源，向各个方向发射质量为</w:t>
      </w:r>
      <m:oMath>
        <m:r>
          <m:rPr/>
          <w:rPr>
            <w:rFonts w:hint="default" w:ascii="Cambria Math" w:hAnsi="Cambria Math"/>
            <w:lang w:val="en-US" w:eastAsia="zh-CN"/>
          </w:rPr>
          <m:t>m</m:t>
        </m:r>
      </m:oMath>
      <w:r>
        <w:rPr>
          <w:rFonts w:hint="eastAsia"/>
          <w:lang w:val="en-US" w:eastAsia="zh-CN"/>
        </w:rPr>
        <w:t>、电荷为</w:t>
      </w:r>
      <m:oMath>
        <m:r>
          <m:rPr/>
          <w:rPr>
            <w:rFonts w:hint="default" w:ascii="Cambria Math" w:hAnsi="Cambria Math"/>
            <w:lang w:val="en-US" w:eastAsia="zh-CN"/>
          </w:rPr>
          <m:t>q</m:t>
        </m:r>
      </m:oMath>
      <w:r>
        <w:rPr>
          <w:rFonts w:hint="eastAsia"/>
          <w:lang w:val="en-US" w:eastAsia="zh-CN"/>
        </w:rPr>
        <w:t>、速率为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</m:oMath>
      <w:r>
        <w:rPr>
          <w:rFonts w:hint="eastAsia"/>
          <w:lang w:val="en-US" w:eastAsia="zh-CN"/>
        </w:rPr>
        <w:t>的离子，有垂直于纸面向内的匀强磁场</w:t>
      </w:r>
      <m:oMath>
        <m:r>
          <m:rPr/>
          <w:rPr>
            <w:rFonts w:hint="default" w:ascii="Cambria Math" w:hAnsi="Cambria Math"/>
            <w:lang w:val="en-US" w:eastAsia="zh-CN"/>
          </w:rPr>
          <m:t>B</m:t>
        </m:r>
      </m:oMath>
      <w:r>
        <w:rPr>
          <w:rFonts w:hint="eastAsia"/>
          <w:lang w:val="en-US" w:eastAsia="zh-CN"/>
        </w:rPr>
        <w:t>，距O点左侧r/2处有一很大的挡板，</w:t>
      </w:r>
      <m:oMath>
        <m:r>
          <m:rPr/>
          <w:rPr>
            <w:rFonts w:hint="default" w:ascii="Cambria Math" w:hAnsi="Cambria Math"/>
            <w:lang w:val="en-US" w:eastAsia="zh-CN"/>
          </w:rPr>
          <m:t>r</m:t>
        </m:r>
      </m:oMath>
      <w:r>
        <m:rPr/>
        <w:rPr>
          <w:rFonts w:hint="eastAsia" w:hAnsi="Cambria Math"/>
          <w:i w:val="0"/>
          <w:lang w:val="en-US" w:eastAsia="zh-CN"/>
        </w:rPr>
        <w:t>是离子轨道半径</w:t>
      </w:r>
      <w:r>
        <w:rPr>
          <w:rFonts w:hint="eastAsia"/>
          <w:lang w:val="en-US" w:eastAsia="zh-CN"/>
        </w:rPr>
        <w:t>。求离子打到挡板的范围。</w:t>
      </w:r>
    </w:p>
    <w:p w14:paraId="71E3178B">
      <w:r>
        <w:drawing>
          <wp:inline distT="0" distB="0" distL="114300" distR="114300">
            <wp:extent cx="1577975" cy="1785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5150" cy="18027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1650" cy="1750695"/>
            <wp:effectExtent l="0" t="0" r="1143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7CD86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解：离子受力</w:t>
      </w:r>
      <m:oMath>
        <m:r>
          <m:rPr/>
          <w:rPr>
            <w:rFonts w:ascii="Cambria Math" w:hAnsi="Cambria Math"/>
            <w:lang w:val="en-US"/>
          </w:rPr>
          <m:t>F=</m:t>
        </m:r>
        <m:r>
          <m:rPr/>
          <w:rPr>
            <w:rFonts w:hint="default" w:ascii="Cambria Math" w:hAnsi="Cambria Math"/>
            <w:lang w:val="en-US" w:eastAsia="zh-CN"/>
          </w:rPr>
          <m:t>qvB=m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 xml:space="preserve">/r </m:t>
        </m:r>
      </m:oMath>
      <w:r>
        <m:rPr/>
        <w:rPr>
          <w:rFonts w:hint="eastAsia" w:hAnsi="Cambria Math"/>
          <w:i w:val="0"/>
          <w:lang w:val="en-US" w:eastAsia="zh-CN"/>
        </w:rPr>
        <w:t>，轨道半径</w:t>
      </w:r>
      <m:oMath>
        <m:r>
          <m:rPr/>
          <w:rPr>
            <w:rFonts w:hint="default" w:ascii="Cambria Math" w:hAnsi="Cambria Math"/>
            <w:lang w:val="en-US" w:eastAsia="zh-CN"/>
          </w:rPr>
          <m:t>r=mv/(qB)</m:t>
        </m:r>
      </m:oMath>
      <w:r>
        <m:rPr/>
        <w:rPr>
          <w:rFonts w:hint="eastAsia" w:hAnsi="Cambria Math"/>
          <w:i w:val="0"/>
          <w:lang w:val="en-US" w:eastAsia="zh-CN"/>
        </w:rPr>
        <w:t xml:space="preserve"> 。</w:t>
      </w:r>
    </w:p>
    <w:p w14:paraId="71BD6EAC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由左图可知圆方程</w:t>
      </w:r>
      <m:oMath>
        <m:sSup>
          <m:sSup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(x+r</m:t>
            </m:r>
            <m:func>
              <m:funcPr>
                <m:ctrlPr>
                  <m:rPr/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θ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r>
              <m:rPr/>
              <w:rPr>
                <w:rFonts w:hint="default" w:ascii="Cambria Math" w:hAnsi="Cambria Math"/>
                <w:lang w:val="en-US" w:eastAsia="zh-CN"/>
              </w:rPr>
              <m:t>)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eastAsia" w:ascii="Cambria Math" w:hAnsi="Cambria Math"/>
            <w:lang w:val="en-US" w:eastAsia="zh-CN"/>
          </w:rPr>
          <m:t>+</m:t>
        </m:r>
        <m:sSup>
          <m:sSup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(y−r</m:t>
            </m:r>
            <m:func>
              <m:funcPr>
                <m:ctrlPr>
                  <m:rPr/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θ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r>
              <m:rPr/>
              <w:rPr>
                <w:rFonts w:hint="default" w:ascii="Cambria Math" w:hAnsi="Cambria Math"/>
                <w:lang w:val="en-US" w:eastAsia="zh-CN"/>
              </w:rPr>
              <m:t>)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ascii="Cambria Math" w:hAnsi="Cambria Math"/>
            <w:lang w:val="en-US"/>
          </w:rPr>
          <m:t>=</m:t>
        </m:r>
        <m:sSup>
          <m:sSupPr>
            <m:ctrlPr>
              <m:rPr/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p>
        </m:sSup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2A8D35EB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挡板“方程”</w:t>
      </w:r>
      <m:oMath>
        <m:r>
          <m:rPr/>
          <w:rPr>
            <w:rFonts w:hint="default" w:ascii="Cambria Math" w:hAnsi="Cambria Math"/>
            <w:lang w:val="en-US" w:eastAsia="zh-CN"/>
          </w:rPr>
          <m:t>x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−r/2</m:t>
        </m:r>
      </m:oMath>
      <w:r>
        <m:rPr/>
        <w:rPr>
          <w:rFonts w:hint="eastAsia" w:hAnsi="Cambria Math"/>
          <w:i w:val="0"/>
          <w:lang w:val="en-US" w:eastAsia="zh-CN"/>
        </w:rPr>
        <w:t>带入上式，求出</w:t>
      </w:r>
      <m:oMath>
        <m:r>
          <m:rPr/>
          <w:rPr>
            <w:rFonts w:hint="default" w:ascii="Cambria Math" w:hAnsi="Cambria Math"/>
            <w:lang w:val="en-US" w:eastAsia="zh-CN"/>
          </w:rPr>
          <m:t>y</m:t>
        </m:r>
      </m:oMath>
      <w:r>
        <m:rPr/>
        <w:rPr>
          <w:rFonts w:hint="eastAsia" w:hAnsi="Cambria Math"/>
          <w:i w:val="0"/>
          <w:lang w:val="en-US" w:eastAsia="zh-CN"/>
        </w:rPr>
        <w:t>表达式，再对θ求导数，根据极值条件求</w:t>
      </w:r>
      <m:oMath>
        <m:r>
          <m:rPr/>
          <w:rPr>
            <w:rFonts w:hint="default" w:ascii="Cambria Math" w:hAnsi="Cambria Math"/>
            <w:lang w:val="en-US" w:eastAsia="zh-CN"/>
          </w:rPr>
          <m:t>y</m:t>
        </m:r>
      </m:oMath>
      <w:r>
        <m:rPr/>
        <w:rPr>
          <w:rFonts w:hint="eastAsia" w:hAnsi="Cambria Math"/>
          <w:i w:val="0"/>
          <w:lang w:val="en-US" w:eastAsia="zh-CN"/>
        </w:rPr>
        <w:t>的最大值和最小值。然而这种办法比较麻烦。</w:t>
      </w:r>
    </w:p>
    <w:p w14:paraId="0C32DFAC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我们由圆方程可知，不同离子的</w:t>
      </w:r>
      <w:bookmarkStart w:id="0" w:name="_GoBack"/>
      <w:bookmarkEnd w:id="0"/>
      <w:r>
        <m:rPr/>
        <w:rPr>
          <w:rFonts w:hint="eastAsia" w:hAnsi="Cambria Math"/>
          <w:i w:val="0"/>
          <w:lang w:val="en-US" w:eastAsia="zh-CN"/>
        </w:rPr>
        <w:t>圆心</w:t>
      </w:r>
      <m:oMath>
        <m:r>
          <m:rPr/>
          <w:rPr>
            <w:rFonts w:hint="default" w:ascii="Cambria Math" w:hAnsi="Cambria Math"/>
            <w:lang w:val="en-US" w:eastAsia="zh-CN"/>
          </w:rPr>
          <m:t>(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,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)</m:t>
        </m:r>
      </m:oMath>
      <w:r>
        <m:rPr/>
        <w:rPr>
          <w:rFonts w:hint="eastAsia" w:hAnsi="Cambria Math"/>
          <w:i w:val="0"/>
          <w:lang w:val="en-US" w:eastAsia="zh-CN"/>
        </w:rPr>
        <w:t>满足</w:t>
      </w:r>
      <m:oMath>
        <m:sSup>
          <m:sSup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+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ascii="Cambria Math" w:hAnsi="Cambria Math"/>
            <w:lang w:val="en-US"/>
          </w:rPr>
          <m:t>=</m:t>
        </m:r>
        <m:sSup>
          <m:sSupPr>
            <m:ctrlPr>
              <m:rPr/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p>
        </m:sSup>
      </m:oMath>
      <w:r>
        <m:rPr/>
        <w:rPr>
          <w:rFonts w:hint="eastAsia" w:hAnsi="Cambria Math"/>
          <w:i w:val="0"/>
          <w:lang w:val="en-US" w:eastAsia="zh-CN"/>
        </w:rPr>
        <w:t>，所以离子轨迹的包络半径是</w:t>
      </w:r>
      <m:oMath>
        <m:r>
          <m:rPr/>
          <w:rPr>
            <w:rFonts w:hint="default" w:ascii="Cambria Math" w:hAnsi="Cambria Math"/>
            <w:lang w:val="en-US" w:eastAsia="zh-CN"/>
          </w:rPr>
          <m:t>2r</m:t>
        </m:r>
      </m:oMath>
      <w:r>
        <m:rPr/>
        <w:rPr>
          <w:rFonts w:hint="eastAsia" w:hAnsi="Cambria Math"/>
          <w:i w:val="0"/>
          <w:lang w:val="en-US" w:eastAsia="zh-CN"/>
        </w:rPr>
        <w:t>，如中图和右图所示。</w:t>
      </w:r>
    </w:p>
    <w:p w14:paraId="32EC1DA2">
      <w:pPr>
        <m:rPr/>
        <w:rPr>
          <w:rFonts w:hint="default" w:hAnsi="Cambria Math" w:eastAsiaTheme="minorEastAsia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所以AB=2</w:t>
      </w:r>
      <m:oMath>
        <m:rad>
          <m:radPr>
            <m:degHide m:val="1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radPr>
          <m:deg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g>
          <m:e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(2r)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−</m:t>
            </m:r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(r/2)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rad>
        <m:r>
          <m:rPr/>
          <w:rPr>
            <w:rFonts w:hint="default" w:ascii="Cambria Math" w:hAnsi="Cambria Math"/>
            <w:lang w:val="en-US" w:eastAsia="zh-CN"/>
          </w:rPr>
          <m:t>=</m:t>
        </m:r>
        <m:rad>
          <m:radPr>
            <m:degHide m:val="1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radPr>
          <m:deg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15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rad>
        <m:r>
          <m:rPr/>
          <w:rPr>
            <w:rFonts w:hint="default" w:ascii="Cambria Math" w:hAnsi="Cambria Math"/>
            <w:lang w:val="en-US" w:eastAsia="zh-CN"/>
          </w:rPr>
          <m:t>r</m:t>
        </m:r>
      </m:oMath>
      <w:r>
        <m:rPr/>
        <w:rPr>
          <w:rFonts w:hint="eastAsia" w:hAnsi="Cambria Math"/>
          <w:i w:val="0"/>
          <w:lang w:val="en-US" w:eastAsia="zh-CN"/>
        </w:rPr>
        <w:t>，即离子分布在挡板上[</w:t>
      </w:r>
      <m:oMath>
        <m:r>
          <m:rPr/>
          <w:rPr>
            <w:rFonts w:hint="default" w:ascii="Cambria Math" w:hAnsi="Cambria Math"/>
            <w:lang w:val="en-US" w:eastAsia="zh-CN"/>
          </w:rPr>
          <m:t>−</m:t>
        </m:r>
        <m:rad>
          <m:radPr>
            <m:degHide m:val="1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radPr>
          <m:deg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15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rad>
        <m:r>
          <m:rPr/>
          <w:rPr>
            <w:rFonts w:hint="default" w:ascii="Cambria Math" w:hAnsi="Cambria Math"/>
            <w:lang w:val="en-US" w:eastAsia="zh-CN"/>
          </w:rPr>
          <m:t>r/2,</m:t>
        </m:r>
        <m:rad>
          <m:radPr>
            <m:degHide m:val="1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radPr>
          <m:deg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15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rad>
        <m:r>
          <m:rPr/>
          <w:rPr>
            <w:rFonts w:hint="default" w:ascii="Cambria Math" w:hAnsi="Cambria Math"/>
            <w:lang w:val="en-US" w:eastAsia="zh-CN"/>
          </w:rPr>
          <m:t>r/2</m:t>
        </m:r>
      </m:oMath>
      <w:r>
        <m:rPr/>
        <w:rPr>
          <w:rFonts w:hint="eastAsia" w:hAnsi="Cambria Math"/>
          <w:i w:val="0"/>
          <w:lang w:val="en-US" w:eastAsia="zh-CN"/>
        </w:rPr>
        <w:t>]的范围。</w:t>
      </w:r>
    </w:p>
    <w:p w14:paraId="1F2C13A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EE"/>
    <w:rsid w:val="00236FEE"/>
    <w:rsid w:val="00D02852"/>
    <w:rsid w:val="00EB7CA9"/>
    <w:rsid w:val="015A0594"/>
    <w:rsid w:val="0192742C"/>
    <w:rsid w:val="02FD1B07"/>
    <w:rsid w:val="035F4420"/>
    <w:rsid w:val="053D0B09"/>
    <w:rsid w:val="063D5420"/>
    <w:rsid w:val="0650797B"/>
    <w:rsid w:val="06965329"/>
    <w:rsid w:val="07301504"/>
    <w:rsid w:val="08AE6188"/>
    <w:rsid w:val="0A8171E8"/>
    <w:rsid w:val="0AE12B28"/>
    <w:rsid w:val="0CBD7E45"/>
    <w:rsid w:val="0E1E1668"/>
    <w:rsid w:val="0E2970A0"/>
    <w:rsid w:val="11F73623"/>
    <w:rsid w:val="1219184B"/>
    <w:rsid w:val="12FD54F9"/>
    <w:rsid w:val="13BC0D37"/>
    <w:rsid w:val="161B64B5"/>
    <w:rsid w:val="18317BD0"/>
    <w:rsid w:val="18921356"/>
    <w:rsid w:val="198B6CF9"/>
    <w:rsid w:val="1AE33F6A"/>
    <w:rsid w:val="1AEA4530"/>
    <w:rsid w:val="1B6C21B7"/>
    <w:rsid w:val="1BB05AD7"/>
    <w:rsid w:val="1BE74270"/>
    <w:rsid w:val="1D5A6AD9"/>
    <w:rsid w:val="1DCE67C9"/>
    <w:rsid w:val="1E6856F7"/>
    <w:rsid w:val="1EF1117A"/>
    <w:rsid w:val="2126525B"/>
    <w:rsid w:val="22941C5F"/>
    <w:rsid w:val="23D765D6"/>
    <w:rsid w:val="2586117A"/>
    <w:rsid w:val="27372E3E"/>
    <w:rsid w:val="27F24CA5"/>
    <w:rsid w:val="28C402A2"/>
    <w:rsid w:val="295F078B"/>
    <w:rsid w:val="298169AE"/>
    <w:rsid w:val="29F17BE9"/>
    <w:rsid w:val="2B6C01DB"/>
    <w:rsid w:val="2DCC3B6B"/>
    <w:rsid w:val="2E127065"/>
    <w:rsid w:val="2F492FBB"/>
    <w:rsid w:val="30F36025"/>
    <w:rsid w:val="322C2E81"/>
    <w:rsid w:val="32CC0B1E"/>
    <w:rsid w:val="337D7563"/>
    <w:rsid w:val="34337073"/>
    <w:rsid w:val="34547E0D"/>
    <w:rsid w:val="347D07F4"/>
    <w:rsid w:val="364B3904"/>
    <w:rsid w:val="37AF65C3"/>
    <w:rsid w:val="383715F2"/>
    <w:rsid w:val="3957034C"/>
    <w:rsid w:val="39C23723"/>
    <w:rsid w:val="3BEC189D"/>
    <w:rsid w:val="3C32520B"/>
    <w:rsid w:val="3DF65B93"/>
    <w:rsid w:val="3F5A0AB9"/>
    <w:rsid w:val="4034064F"/>
    <w:rsid w:val="40CC5942"/>
    <w:rsid w:val="40DB2687"/>
    <w:rsid w:val="41056A93"/>
    <w:rsid w:val="44036CDF"/>
    <w:rsid w:val="4435546D"/>
    <w:rsid w:val="44800EF2"/>
    <w:rsid w:val="463267E2"/>
    <w:rsid w:val="4733007C"/>
    <w:rsid w:val="49A30805"/>
    <w:rsid w:val="4A774018"/>
    <w:rsid w:val="4B1152B2"/>
    <w:rsid w:val="4C7E5F5E"/>
    <w:rsid w:val="4F16348C"/>
    <w:rsid w:val="523C5699"/>
    <w:rsid w:val="533E15B8"/>
    <w:rsid w:val="53FE4C54"/>
    <w:rsid w:val="55EC458E"/>
    <w:rsid w:val="56FB4442"/>
    <w:rsid w:val="59411541"/>
    <w:rsid w:val="5A052072"/>
    <w:rsid w:val="5B7114CE"/>
    <w:rsid w:val="5C373240"/>
    <w:rsid w:val="5CCB3DD3"/>
    <w:rsid w:val="5E835476"/>
    <w:rsid w:val="61613B29"/>
    <w:rsid w:val="617B0F41"/>
    <w:rsid w:val="62B923F9"/>
    <w:rsid w:val="635705AB"/>
    <w:rsid w:val="63B82920"/>
    <w:rsid w:val="687D7D76"/>
    <w:rsid w:val="69990F25"/>
    <w:rsid w:val="6A0D3D05"/>
    <w:rsid w:val="6A8E0AB1"/>
    <w:rsid w:val="6AAE0906"/>
    <w:rsid w:val="6C20071A"/>
    <w:rsid w:val="6CA049E4"/>
    <w:rsid w:val="6D526D7F"/>
    <w:rsid w:val="6EB33AA5"/>
    <w:rsid w:val="703C3C51"/>
    <w:rsid w:val="710C707D"/>
    <w:rsid w:val="71D347D5"/>
    <w:rsid w:val="72C92084"/>
    <w:rsid w:val="731D3958"/>
    <w:rsid w:val="75DA6370"/>
    <w:rsid w:val="76972DB6"/>
    <w:rsid w:val="779012C8"/>
    <w:rsid w:val="795D4107"/>
    <w:rsid w:val="7B60416E"/>
    <w:rsid w:val="7B905B25"/>
    <w:rsid w:val="7C8422BD"/>
    <w:rsid w:val="7E576A48"/>
    <w:rsid w:val="7F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涛 赵</dc:creator>
  <cp:lastModifiedBy>Lenovo</cp:lastModifiedBy>
  <dcterms:modified xsi:type="dcterms:W3CDTF">2025-06-29T01:58:00Z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38E9A51BE1EC46FC9D3905272D212EC3_13</vt:lpwstr>
  </property>
</Properties>
</file>